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031BDFEF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</w:t>
      </w:r>
      <w:r w:rsidR="002F4DB4">
        <w:rPr>
          <w:sz w:val="16"/>
          <w:szCs w:val="16"/>
        </w:rPr>
        <w:t>nazwa firmy</w:t>
      </w:r>
      <w:r w:rsidRPr="00FB52CE">
        <w:rPr>
          <w:sz w:val="16"/>
          <w:szCs w:val="16"/>
        </w:rPr>
        <w:t>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19CCE8B5" w:rsidR="00FB52CE" w:rsidRDefault="002F4DB4" w:rsidP="00FB52CE">
      <w:pPr>
        <w:jc w:val="center"/>
        <w:rPr>
          <w:szCs w:val="24"/>
        </w:rPr>
      </w:pPr>
      <w:r>
        <w:rPr>
          <w:szCs w:val="24"/>
        </w:rPr>
        <w:t>Oświadczenie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416DD179" w14:textId="4187143F" w:rsidR="00FB52CE" w:rsidRPr="00FB52CE" w:rsidRDefault="002F4DB4" w:rsidP="00FB52CE">
      <w:pPr>
        <w:rPr>
          <w:sz w:val="20"/>
        </w:rPr>
      </w:pPr>
      <w:r w:rsidRPr="000E7CD4">
        <w:rPr>
          <w:rFonts w:eastAsia="Arial" w:cs="Arial"/>
          <w:b/>
          <w:color w:val="000000"/>
          <w:sz w:val="20"/>
          <w:lang w:eastAsia="en-GB"/>
        </w:rPr>
        <w:t>„</w:t>
      </w:r>
      <w:r w:rsidRPr="000E7CD4">
        <w:rPr>
          <w:rFonts w:eastAsia="Arial" w:cs="Arial"/>
          <w:color w:val="000000"/>
          <w:sz w:val="20"/>
          <w:lang w:eastAsia="en-GB"/>
        </w:rPr>
        <w:t>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</w:t>
      </w:r>
      <w:r w:rsidRPr="000E7CD4">
        <w:rPr>
          <w:rFonts w:eastAsia="Arial" w:cs="Arial"/>
          <w:b/>
          <w:color w:val="000000"/>
          <w:sz w:val="20"/>
          <w:lang w:eastAsia="en-GB"/>
        </w:rPr>
        <w:t xml:space="preserve"> </w:t>
      </w:r>
      <w:r w:rsidRPr="000E7CD4">
        <w:rPr>
          <w:rFonts w:eastAsia="Arial" w:cs="Arial"/>
          <w:color w:val="000000"/>
          <w:sz w:val="20"/>
          <w:lang w:eastAsia="en-GB"/>
        </w:rPr>
        <w:t xml:space="preserve">(Polityka dostępna na stronie ORLEN OIL -  </w:t>
      </w:r>
      <w:hyperlink r:id="rId13" w:history="1">
        <w:r w:rsidRPr="000E7CD4">
          <w:rPr>
            <w:rFonts w:eastAsia="Arial" w:cs="Arial"/>
            <w:color w:val="000000"/>
            <w:sz w:val="20"/>
            <w:lang w:eastAsia="en-GB"/>
          </w:rPr>
          <w:t>https://www.orlenoil.pl/PL/OFirmie/Strony/Polityka-jakosci.aspx</w:t>
        </w:r>
      </w:hyperlink>
      <w:r w:rsidRPr="000E7CD4">
        <w:rPr>
          <w:rFonts w:eastAsia="Arial" w:cs="Arial"/>
          <w:color w:val="000000"/>
          <w:sz w:val="20"/>
          <w:lang w:eastAsia="en-GB"/>
        </w:rPr>
        <w:t>)</w:t>
      </w:r>
      <w:r>
        <w:rPr>
          <w:rFonts w:eastAsia="Arial" w:cs="Arial"/>
          <w:color w:val="000000"/>
          <w:sz w:val="20"/>
          <w:lang w:eastAsia="en-GB"/>
        </w:rPr>
        <w:t>”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3777EB7A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</w:p>
    <w:p w14:paraId="33063E23" w14:textId="77777777" w:rsidR="002F4DB4" w:rsidRDefault="00FB52CE" w:rsidP="002F4DB4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</w:t>
      </w:r>
    </w:p>
    <w:p w14:paraId="20539159" w14:textId="10DAA972" w:rsidR="00FB52CE" w:rsidRPr="00FB52CE" w:rsidRDefault="002F4DB4" w:rsidP="002F4DB4">
      <w:pPr>
        <w:rPr>
          <w:sz w:val="20"/>
        </w:rPr>
      </w:pPr>
      <w:r>
        <w:rPr>
          <w:sz w:val="20"/>
        </w:rPr>
        <w:t xml:space="preserve">                          </w:t>
      </w:r>
      <w:r w:rsidR="00FB52CE" w:rsidRPr="00FB52CE">
        <w:rPr>
          <w:b/>
          <w:bCs/>
          <w:sz w:val="20"/>
        </w:rPr>
        <w:t>Oferent</w:t>
      </w:r>
      <w:r>
        <w:rPr>
          <w:b/>
          <w:bCs/>
          <w:sz w:val="20"/>
        </w:rPr>
        <w:t>a</w:t>
      </w:r>
      <w:r w:rsidR="00FB52CE" w:rsidRPr="00FB52CE">
        <w:rPr>
          <w:sz w:val="20"/>
        </w:rPr>
        <w:t xml:space="preserve">                                                             </w:t>
      </w:r>
      <w:r w:rsidR="00FB52CE">
        <w:rPr>
          <w:sz w:val="20"/>
        </w:rPr>
        <w:t xml:space="preserve">       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4"/>
      <w:headerReference w:type="default" r:id="rId15"/>
      <w:footerReference w:type="default" r:id="rId16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D7C50" w14:textId="77777777" w:rsidR="00894AE8" w:rsidRDefault="00894AE8" w:rsidP="00894AE8">
    <w:pPr>
      <w:jc w:val="center"/>
      <w:rPr>
        <w:rFonts w:cs="Arial"/>
        <w:sz w:val="20"/>
      </w:rPr>
    </w:pPr>
    <w:r>
      <w:rPr>
        <w:rFonts w:cs="Arial"/>
        <w:noProof/>
        <w:sz w:val="20"/>
      </w:rPr>
      <w:drawing>
        <wp:inline distT="0" distB="0" distL="0" distR="0" wp14:anchorId="00CB0784" wp14:editId="07EBFAE5">
          <wp:extent cx="481330" cy="688975"/>
          <wp:effectExtent l="0" t="0" r="0" b="0"/>
          <wp:docPr id="1389779084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1757108" name="Obraz 1" descr="Obraz zawierający Grafika, Czcionka, projekt graficzny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405F60" w14:textId="77777777" w:rsidR="00894AE8" w:rsidRDefault="00894AE8" w:rsidP="007358A2">
    <w:pPr>
      <w:rPr>
        <w:rFonts w:cs="Arial"/>
        <w:sz w:val="20"/>
      </w:rPr>
    </w:pPr>
  </w:p>
  <w:p w14:paraId="0307A0C9" w14:textId="75D70DFB" w:rsidR="00E4605D" w:rsidRPr="002F4DB4" w:rsidRDefault="002F4DB4" w:rsidP="007358A2">
    <w:pPr>
      <w:rPr>
        <w:rFonts w:cs="Arial"/>
        <w:sz w:val="20"/>
      </w:rPr>
    </w:pPr>
    <w:r w:rsidRPr="002F4DB4">
      <w:rPr>
        <w:rFonts w:cs="Arial"/>
        <w:sz w:val="20"/>
      </w:rPr>
      <w:t xml:space="preserve">Zał. nr </w:t>
    </w:r>
    <w:r w:rsidR="000F2BBB">
      <w:rPr>
        <w:rFonts w:cs="Arial"/>
        <w:sz w:val="20"/>
      </w:rPr>
      <w:t>3</w:t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BBB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2F4DB4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2B08"/>
    <w:rsid w:val="0045471E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55427"/>
    <w:rsid w:val="0056683F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16AB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01F26"/>
    <w:rsid w:val="007209D5"/>
    <w:rsid w:val="007358A2"/>
    <w:rsid w:val="00763A50"/>
    <w:rsid w:val="00774847"/>
    <w:rsid w:val="00792A9F"/>
    <w:rsid w:val="00792E3C"/>
    <w:rsid w:val="007A438B"/>
    <w:rsid w:val="007B7A32"/>
    <w:rsid w:val="007D2723"/>
    <w:rsid w:val="007D7125"/>
    <w:rsid w:val="0081618C"/>
    <w:rsid w:val="00827755"/>
    <w:rsid w:val="00836E8F"/>
    <w:rsid w:val="008460E1"/>
    <w:rsid w:val="00865C9F"/>
    <w:rsid w:val="00876DE0"/>
    <w:rsid w:val="008809F1"/>
    <w:rsid w:val="00880A9E"/>
    <w:rsid w:val="00894AE8"/>
    <w:rsid w:val="008A4A2B"/>
    <w:rsid w:val="008B1A99"/>
    <w:rsid w:val="008B1BB7"/>
    <w:rsid w:val="008D3639"/>
    <w:rsid w:val="008D5C7B"/>
    <w:rsid w:val="008E715D"/>
    <w:rsid w:val="008F3F11"/>
    <w:rsid w:val="008F6A82"/>
    <w:rsid w:val="0090239D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26BA3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orlenoil.pl/PL/OFirmie/Strony/Polityka-jakosci.asp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</TotalTime>
  <Pages>1</Pages>
  <Words>71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836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6</cp:revision>
  <cp:lastPrinted>2018-04-27T07:47:00Z</cp:lastPrinted>
  <dcterms:created xsi:type="dcterms:W3CDTF">2025-03-20T07:44:00Z</dcterms:created>
  <dcterms:modified xsi:type="dcterms:W3CDTF">2025-08-25T09:25:00Z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